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43FE4" w14:textId="77777777" w:rsidR="007C6C75" w:rsidRPr="007C6C75" w:rsidRDefault="007C6C75" w:rsidP="007C6C75">
      <w:pPr>
        <w:spacing w:after="0" w:line="240" w:lineRule="auto"/>
        <w:ind w:right="-24"/>
        <w:rPr>
          <w:rFonts w:ascii="Times New Roman" w:eastAsia="Times New Roman" w:hAnsi="Times New Roman" w:cs="Times New Roman"/>
          <w:b/>
          <w:bCs/>
          <w:iCs/>
          <w:kern w:val="0"/>
          <w:sz w:val="26"/>
          <w:szCs w:val="26"/>
          <w:lang w:val="ro-RO"/>
          <w14:ligatures w14:val="none"/>
        </w:rPr>
      </w:pPr>
      <w:r w:rsidRPr="007C6C75">
        <w:rPr>
          <w:rFonts w:ascii="Times New Roman" w:eastAsia="Times New Roman" w:hAnsi="Times New Roman" w:cs="Times New Roman"/>
          <w:b/>
          <w:bCs/>
          <w:iCs/>
          <w:kern w:val="0"/>
          <w:sz w:val="26"/>
          <w:szCs w:val="26"/>
          <w:lang w:val="ro-RO"/>
          <w14:ligatures w14:val="none"/>
        </w:rPr>
        <w:t>Datele de identificare ale debitorului</w:t>
      </w:r>
    </w:p>
    <w:p w14:paraId="1C83CE7E" w14:textId="77777777" w:rsidR="007C6C75" w:rsidRPr="007C6C75" w:rsidRDefault="007C6C75" w:rsidP="007C6C75">
      <w:pPr>
        <w:spacing w:after="0" w:line="240" w:lineRule="auto"/>
        <w:ind w:right="-24"/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</w:pPr>
      <w:bookmarkStart w:id="0" w:name="_Hlk177040552"/>
      <w:r w:rsidRPr="007C6C75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 xml:space="preserve">Denumirea/Numele </w:t>
      </w:r>
      <w:proofErr w:type="spellStart"/>
      <w:r w:rsidRPr="007C6C75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>şi</w:t>
      </w:r>
      <w:proofErr w:type="spellEnd"/>
      <w:r w:rsidRPr="007C6C75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 xml:space="preserve"> prenumele . . . . . . . . . .</w:t>
      </w:r>
    </w:p>
    <w:bookmarkEnd w:id="0"/>
    <w:p w14:paraId="07958840" w14:textId="77777777" w:rsidR="007C6C75" w:rsidRPr="007C6C75" w:rsidRDefault="007C6C75" w:rsidP="007C6C75">
      <w:pPr>
        <w:spacing w:after="0" w:line="240" w:lineRule="auto"/>
        <w:ind w:right="-24"/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</w:pPr>
      <w:r w:rsidRPr="007C6C75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>Adresa: . . . . . . . . . .</w:t>
      </w:r>
    </w:p>
    <w:p w14:paraId="0E98B5E0" w14:textId="77777777" w:rsidR="007C6C75" w:rsidRPr="007C6C75" w:rsidRDefault="007C6C75" w:rsidP="007C6C75">
      <w:pPr>
        <w:spacing w:after="0" w:line="240" w:lineRule="auto"/>
        <w:ind w:right="-24"/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</w:pPr>
      <w:r w:rsidRPr="007C6C75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br/>
      </w:r>
    </w:p>
    <w:p w14:paraId="138615D0" w14:textId="77777777" w:rsidR="007C6C75" w:rsidRPr="007C6C75" w:rsidRDefault="007C6C75" w:rsidP="007C6C75">
      <w:pPr>
        <w:spacing w:after="0" w:line="240" w:lineRule="auto"/>
        <w:ind w:right="-24"/>
        <w:jc w:val="center"/>
        <w:rPr>
          <w:rFonts w:ascii="Times New Roman" w:eastAsia="Times New Roman" w:hAnsi="Times New Roman" w:cs="Times New Roman"/>
          <w:b/>
          <w:iCs/>
          <w:kern w:val="0"/>
          <w:sz w:val="26"/>
          <w:szCs w:val="26"/>
          <w:vertAlign w:val="superscript"/>
          <w:lang w:val="ro-RO"/>
          <w14:ligatures w14:val="none"/>
        </w:rPr>
      </w:pPr>
      <w:r w:rsidRPr="007C6C75">
        <w:rPr>
          <w:rFonts w:ascii="Times New Roman" w:eastAsia="Times New Roman" w:hAnsi="Times New Roman" w:cs="Times New Roman"/>
          <w:b/>
          <w:iCs/>
          <w:kern w:val="0"/>
          <w:sz w:val="26"/>
          <w:szCs w:val="26"/>
          <w:lang w:val="ro-RO"/>
          <w14:ligatures w14:val="none"/>
        </w:rPr>
        <w:t xml:space="preserve">CERERE </w:t>
      </w:r>
    </w:p>
    <w:p w14:paraId="19FF9253" w14:textId="77777777" w:rsidR="007C6C75" w:rsidRPr="007C6C75" w:rsidRDefault="007C6C75" w:rsidP="007C6C75">
      <w:pPr>
        <w:spacing w:after="0" w:line="240" w:lineRule="auto"/>
        <w:ind w:right="-24"/>
        <w:jc w:val="center"/>
        <w:rPr>
          <w:rFonts w:ascii="Times New Roman" w:eastAsia="Times New Roman" w:hAnsi="Times New Roman" w:cs="Times New Roman"/>
          <w:b/>
          <w:iCs/>
          <w:kern w:val="0"/>
          <w:sz w:val="26"/>
          <w:szCs w:val="26"/>
          <w:lang w:val="ro-RO"/>
          <w14:ligatures w14:val="none"/>
        </w:rPr>
      </w:pPr>
      <w:r w:rsidRPr="007C6C75">
        <w:rPr>
          <w:rFonts w:ascii="Times New Roman" w:eastAsia="Times New Roman" w:hAnsi="Times New Roman" w:cs="Times New Roman"/>
          <w:b/>
          <w:iCs/>
          <w:kern w:val="0"/>
          <w:sz w:val="26"/>
          <w:szCs w:val="26"/>
          <w:lang w:val="ro-RO"/>
          <w14:ligatures w14:val="none"/>
        </w:rPr>
        <w:t xml:space="preserve"> de anulare a </w:t>
      </w:r>
      <w:proofErr w:type="spellStart"/>
      <w:r w:rsidRPr="007C6C75">
        <w:rPr>
          <w:rFonts w:ascii="Times New Roman" w:eastAsia="Times New Roman" w:hAnsi="Times New Roman" w:cs="Times New Roman"/>
          <w:b/>
          <w:iCs/>
          <w:kern w:val="0"/>
          <w:sz w:val="26"/>
          <w:szCs w:val="26"/>
          <w:lang w:val="ro-RO"/>
          <w14:ligatures w14:val="none"/>
        </w:rPr>
        <w:t>obligaţiilor</w:t>
      </w:r>
      <w:proofErr w:type="spellEnd"/>
      <w:r w:rsidRPr="007C6C75">
        <w:rPr>
          <w:rFonts w:ascii="Times New Roman" w:eastAsia="Times New Roman" w:hAnsi="Times New Roman" w:cs="Times New Roman"/>
          <w:b/>
          <w:iCs/>
          <w:kern w:val="0"/>
          <w:sz w:val="26"/>
          <w:szCs w:val="26"/>
          <w:lang w:val="ro-RO"/>
          <w14:ligatures w14:val="none"/>
        </w:rPr>
        <w:t xml:space="preserve"> bugetare accesorii/ a procentului de 25%/50% din obligațiile bugetare principale</w:t>
      </w:r>
    </w:p>
    <w:p w14:paraId="7C9D31BF" w14:textId="77777777" w:rsidR="007C6C75" w:rsidRPr="007C6C75" w:rsidRDefault="007C6C75" w:rsidP="007C6C75">
      <w:pPr>
        <w:spacing w:after="0" w:line="240" w:lineRule="auto"/>
        <w:ind w:right="-24"/>
        <w:jc w:val="center"/>
        <w:rPr>
          <w:rFonts w:ascii="Times New Roman" w:eastAsia="Times New Roman" w:hAnsi="Times New Roman" w:cs="Times New Roman"/>
          <w:b/>
          <w:iCs/>
          <w:kern w:val="0"/>
          <w:sz w:val="26"/>
          <w:szCs w:val="26"/>
          <w:lang w:val="ro-RO"/>
          <w14:ligatures w14:val="none"/>
        </w:rPr>
      </w:pPr>
      <w:r w:rsidRPr="007C6C75">
        <w:rPr>
          <w:rFonts w:ascii="Times New Roman" w:eastAsia="Times New Roman" w:hAnsi="Times New Roman" w:cs="Times New Roman"/>
          <w:b/>
          <w:iCs/>
          <w:kern w:val="0"/>
          <w:sz w:val="26"/>
          <w:szCs w:val="26"/>
          <w:lang w:val="ro-RO"/>
          <w14:ligatures w14:val="none"/>
        </w:rPr>
        <w:t>(Persoane Fizice)</w:t>
      </w:r>
    </w:p>
    <w:p w14:paraId="358A640C" w14:textId="77777777" w:rsidR="007C6C75" w:rsidRPr="007C6C75" w:rsidRDefault="007C6C75" w:rsidP="007C6C75">
      <w:pPr>
        <w:spacing w:after="0" w:line="240" w:lineRule="auto"/>
        <w:ind w:right="-24"/>
        <w:jc w:val="center"/>
        <w:rPr>
          <w:rFonts w:ascii="Times New Roman" w:eastAsia="Times New Roman" w:hAnsi="Times New Roman" w:cs="Times New Roman"/>
          <w:b/>
          <w:iCs/>
          <w:kern w:val="0"/>
          <w:sz w:val="26"/>
          <w:szCs w:val="26"/>
          <w:lang w:val="ro-RO"/>
          <w14:ligatures w14:val="none"/>
        </w:rPr>
      </w:pPr>
    </w:p>
    <w:p w14:paraId="192CFD59" w14:textId="77777777" w:rsidR="007C6C75" w:rsidRPr="007C6C75" w:rsidRDefault="007C6C75" w:rsidP="007C6C75">
      <w:pPr>
        <w:autoSpaceDE w:val="0"/>
        <w:autoSpaceDN w:val="0"/>
        <w:adjustRightInd w:val="0"/>
        <w:spacing w:after="0" w:line="240" w:lineRule="auto"/>
        <w:ind w:right="-24"/>
        <w:jc w:val="both"/>
        <w:rPr>
          <w:rFonts w:ascii="Times New Roman" w:eastAsia="Times New Roman" w:hAnsi="Times New Roman" w:cs="Times New Roman"/>
          <w:iCs/>
          <w:color w:val="FF0000"/>
          <w:kern w:val="0"/>
          <w:sz w:val="26"/>
          <w:szCs w:val="26"/>
          <w:lang w:val="ro-RO"/>
          <w14:ligatures w14:val="none"/>
        </w:rPr>
      </w:pPr>
      <w:r w:rsidRPr="007C6C75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ab/>
        <w:t xml:space="preserve">În conformitate cu </w:t>
      </w:r>
      <w:bookmarkStart w:id="1" w:name="_Hlk177034399"/>
      <w:r w:rsidRPr="007C6C75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 xml:space="preserve">OUG nr. 107/2024 pentru reglementarea unor măsuri fiscal - bugetare în domeniul gestionării </w:t>
      </w:r>
      <w:proofErr w:type="spellStart"/>
      <w:r w:rsidRPr="007C6C75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>creanţelor</w:t>
      </w:r>
      <w:proofErr w:type="spellEnd"/>
      <w:r w:rsidRPr="007C6C75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 xml:space="preserve"> bugetare </w:t>
      </w:r>
      <w:proofErr w:type="spellStart"/>
      <w:r w:rsidRPr="007C6C75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>şi</w:t>
      </w:r>
      <w:proofErr w:type="spellEnd"/>
      <w:r w:rsidRPr="007C6C75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 xml:space="preserve"> a deficitului bugetar pentru bugetul general consolidat al României în anul 2024, precum </w:t>
      </w:r>
      <w:proofErr w:type="spellStart"/>
      <w:r w:rsidRPr="007C6C75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>şi</w:t>
      </w:r>
      <w:proofErr w:type="spellEnd"/>
      <w:r w:rsidRPr="007C6C75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 xml:space="preserve"> pentru modificarea </w:t>
      </w:r>
      <w:proofErr w:type="spellStart"/>
      <w:r w:rsidRPr="007C6C75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>şi</w:t>
      </w:r>
      <w:proofErr w:type="spellEnd"/>
      <w:r w:rsidRPr="007C6C75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 xml:space="preserve"> completarea unor acte normative și </w:t>
      </w:r>
      <w:r w:rsidRPr="007C6C75">
        <w:rPr>
          <w:rFonts w:ascii="Times New Roman" w:eastAsia="Times New Roman" w:hAnsi="Times New Roman" w:cs="Times New Roman"/>
          <w:i/>
          <w:kern w:val="0"/>
          <w:sz w:val="26"/>
          <w:szCs w:val="26"/>
          <w:lang w:val="ro-RO"/>
          <w14:ligatures w14:val="none"/>
        </w:rPr>
        <w:t>HCL nr.70/31.10.2024</w:t>
      </w:r>
      <w:r w:rsidRPr="007C6C75">
        <w:rPr>
          <w:rFonts w:ascii="Times New Roman" w:eastAsia="Times New Roman" w:hAnsi="Times New Roman" w:cs="Times New Roman"/>
          <w:i/>
          <w:color w:val="FF0000"/>
          <w:kern w:val="0"/>
          <w:sz w:val="26"/>
          <w:szCs w:val="26"/>
          <w:lang w:val="ro-RO"/>
          <w14:ligatures w14:val="none"/>
        </w:rPr>
        <w:t xml:space="preserve"> </w:t>
      </w:r>
      <w:bookmarkEnd w:id="1"/>
      <w:r w:rsidRPr="007C6C75">
        <w:rPr>
          <w:rFonts w:ascii="Times New Roman" w:eastAsia="Times New Roman" w:hAnsi="Times New Roman" w:cs="Times New Roman"/>
          <w:i/>
          <w:kern w:val="0"/>
          <w:sz w:val="26"/>
          <w:szCs w:val="26"/>
          <w:lang w:val="ro-RO"/>
          <w14:ligatures w14:val="none"/>
        </w:rPr>
        <w:t xml:space="preserve">privind acordarea unor facilități fiscale în conformitate cu prevederile OUG nr.107 din 06.09.2024, cu </w:t>
      </w:r>
      <w:proofErr w:type="spellStart"/>
      <w:r w:rsidRPr="007C6C75">
        <w:rPr>
          <w:rFonts w:ascii="Times New Roman" w:eastAsia="Times New Roman" w:hAnsi="Times New Roman" w:cs="Times New Roman"/>
          <w:i/>
          <w:kern w:val="0"/>
          <w:sz w:val="26"/>
          <w:szCs w:val="26"/>
          <w:lang w:val="ro-RO"/>
          <w14:ligatures w14:val="none"/>
        </w:rPr>
        <w:t>modificãrile</w:t>
      </w:r>
      <w:proofErr w:type="spellEnd"/>
      <w:r w:rsidRPr="007C6C75">
        <w:rPr>
          <w:rFonts w:ascii="Times New Roman" w:eastAsia="Times New Roman" w:hAnsi="Times New Roman" w:cs="Times New Roman"/>
          <w:i/>
          <w:kern w:val="0"/>
          <w:sz w:val="26"/>
          <w:szCs w:val="26"/>
          <w:lang w:val="ro-RO"/>
          <w14:ligatures w14:val="none"/>
        </w:rPr>
        <w:t xml:space="preserve"> </w:t>
      </w:r>
      <w:proofErr w:type="spellStart"/>
      <w:r w:rsidRPr="007C6C75">
        <w:rPr>
          <w:rFonts w:ascii="Times New Roman" w:eastAsia="Times New Roman" w:hAnsi="Times New Roman" w:cs="Times New Roman"/>
          <w:i/>
          <w:kern w:val="0"/>
          <w:sz w:val="26"/>
          <w:szCs w:val="26"/>
          <w:lang w:val="ro-RO"/>
          <w14:ligatures w14:val="none"/>
        </w:rPr>
        <w:t>şi</w:t>
      </w:r>
      <w:proofErr w:type="spellEnd"/>
      <w:r w:rsidRPr="007C6C75">
        <w:rPr>
          <w:rFonts w:ascii="Times New Roman" w:eastAsia="Times New Roman" w:hAnsi="Times New Roman" w:cs="Times New Roman"/>
          <w:i/>
          <w:kern w:val="0"/>
          <w:sz w:val="26"/>
          <w:szCs w:val="26"/>
          <w:lang w:val="ro-RO"/>
          <w14:ligatures w14:val="none"/>
        </w:rPr>
        <w:t xml:space="preserve"> </w:t>
      </w:r>
      <w:proofErr w:type="spellStart"/>
      <w:r w:rsidRPr="007C6C75">
        <w:rPr>
          <w:rFonts w:ascii="Times New Roman" w:eastAsia="Times New Roman" w:hAnsi="Times New Roman" w:cs="Times New Roman"/>
          <w:i/>
          <w:kern w:val="0"/>
          <w:sz w:val="26"/>
          <w:szCs w:val="26"/>
          <w:lang w:val="ro-RO"/>
          <w14:ligatures w14:val="none"/>
        </w:rPr>
        <w:t>completãrile</w:t>
      </w:r>
      <w:proofErr w:type="spellEnd"/>
      <w:r w:rsidRPr="007C6C75">
        <w:rPr>
          <w:rFonts w:ascii="Times New Roman" w:eastAsia="Times New Roman" w:hAnsi="Times New Roman" w:cs="Times New Roman"/>
          <w:i/>
          <w:kern w:val="0"/>
          <w:sz w:val="26"/>
          <w:szCs w:val="26"/>
          <w:lang w:val="ro-RO"/>
          <w14:ligatures w14:val="none"/>
        </w:rPr>
        <w:t xml:space="preserve"> ulterioare, și aprobarea procedurii de acordare a acestora </w:t>
      </w:r>
      <w:r w:rsidRPr="007C6C75">
        <w:rPr>
          <w:rFonts w:ascii="Times New Roman" w:eastAsia="Times New Roman" w:hAnsi="Times New Roman" w:cs="Times New Roman"/>
          <w:b/>
          <w:bCs/>
          <w:iCs/>
          <w:kern w:val="0"/>
          <w:sz w:val="26"/>
          <w:szCs w:val="26"/>
          <w:lang w:val="ro-RO"/>
          <w14:ligatures w14:val="none"/>
        </w:rPr>
        <w:t xml:space="preserve">solicit aprobarea </w:t>
      </w:r>
      <w:proofErr w:type="spellStart"/>
      <w:r w:rsidRPr="007C6C75">
        <w:rPr>
          <w:rFonts w:ascii="Times New Roman" w:eastAsia="Times New Roman" w:hAnsi="Times New Roman" w:cs="Times New Roman"/>
          <w:b/>
          <w:bCs/>
          <w:iCs/>
          <w:kern w:val="0"/>
          <w:sz w:val="26"/>
          <w:szCs w:val="26"/>
          <w:lang w:val="ro-RO"/>
          <w14:ligatures w14:val="none"/>
        </w:rPr>
        <w:t>anulãrii</w:t>
      </w:r>
      <w:proofErr w:type="spellEnd"/>
      <w:r w:rsidRPr="007C6C75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 xml:space="preserve"> procentului de 25%/50% din obligațiile </w:t>
      </w:r>
      <w:r w:rsidRPr="007C6C75">
        <w:rPr>
          <w:rFonts w:ascii="Times New Roman" w:eastAsia="Times New Roman" w:hAnsi="Times New Roman" w:cs="Times New Roman"/>
          <w:bCs/>
          <w:color w:val="000000"/>
          <w:kern w:val="0"/>
          <w:sz w:val="26"/>
          <w:szCs w:val="26"/>
          <w:lang w:val="ro-RO"/>
          <w14:ligatures w14:val="none"/>
        </w:rPr>
        <w:t>principale restante la data de 31 august 2024 inclusiv</w:t>
      </w:r>
      <w:r w:rsidRPr="007C6C75">
        <w:rPr>
          <w:rFonts w:ascii="Times New Roman" w:eastAsia="Times New Roman" w:hAnsi="Times New Roman" w:cs="Times New Roman"/>
          <w:iCs/>
          <w:color w:val="FF0000"/>
          <w:kern w:val="0"/>
          <w:sz w:val="26"/>
          <w:szCs w:val="26"/>
          <w:lang w:val="ro-RO"/>
          <w14:ligatures w14:val="none"/>
        </w:rPr>
        <w:t>.</w:t>
      </w:r>
    </w:p>
    <w:p w14:paraId="6E0002C4" w14:textId="77777777" w:rsidR="007C6C75" w:rsidRPr="007C6C75" w:rsidRDefault="007C6C75" w:rsidP="007C6C75">
      <w:pPr>
        <w:autoSpaceDE w:val="0"/>
        <w:autoSpaceDN w:val="0"/>
        <w:adjustRightInd w:val="0"/>
        <w:spacing w:after="0" w:line="240" w:lineRule="auto"/>
        <w:ind w:right="-24"/>
        <w:jc w:val="both"/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</w:pPr>
      <w:r w:rsidRPr="007C6C75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ab/>
        <w:t xml:space="preserve">Precizez faptul </w:t>
      </w:r>
      <w:proofErr w:type="spellStart"/>
      <w:r w:rsidRPr="007C6C75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>cӑ</w:t>
      </w:r>
      <w:proofErr w:type="spellEnd"/>
      <w:r w:rsidRPr="007C6C75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 xml:space="preserve"> sunt îndeplinite cumulativ toate </w:t>
      </w:r>
      <w:proofErr w:type="spellStart"/>
      <w:r w:rsidRPr="007C6C75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>condiţiile</w:t>
      </w:r>
      <w:proofErr w:type="spellEnd"/>
      <w:r w:rsidRPr="007C6C75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 xml:space="preserve"> impuse de </w:t>
      </w:r>
      <w:bookmarkStart w:id="2" w:name="_Hlk177034722"/>
      <w:r w:rsidRPr="007C6C75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 xml:space="preserve">OUG nr. 107/2024 pentru reglementarea unor măsuri fiscal - bugetare în domeniul gestionării </w:t>
      </w:r>
      <w:proofErr w:type="spellStart"/>
      <w:r w:rsidRPr="007C6C75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>creanţelor</w:t>
      </w:r>
      <w:proofErr w:type="spellEnd"/>
      <w:r w:rsidRPr="007C6C75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 xml:space="preserve"> bugetare </w:t>
      </w:r>
      <w:proofErr w:type="spellStart"/>
      <w:r w:rsidRPr="007C6C75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>şi</w:t>
      </w:r>
      <w:proofErr w:type="spellEnd"/>
      <w:r w:rsidRPr="007C6C75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 xml:space="preserve"> a deficitului bugetar pentru bugetul general consolidat al României în anul 2024, precum </w:t>
      </w:r>
      <w:proofErr w:type="spellStart"/>
      <w:r w:rsidRPr="007C6C75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>şi</w:t>
      </w:r>
      <w:proofErr w:type="spellEnd"/>
      <w:r w:rsidRPr="007C6C75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 xml:space="preserve"> pentru modificarea </w:t>
      </w:r>
      <w:proofErr w:type="spellStart"/>
      <w:r w:rsidRPr="007C6C75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>şi</w:t>
      </w:r>
      <w:proofErr w:type="spellEnd"/>
      <w:r w:rsidRPr="007C6C75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 xml:space="preserve"> completarea unor acte normative</w:t>
      </w:r>
      <w:bookmarkEnd w:id="2"/>
      <w:r w:rsidRPr="007C6C75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 xml:space="preserve">, cu </w:t>
      </w:r>
      <w:proofErr w:type="spellStart"/>
      <w:r w:rsidRPr="007C6C75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>modificãrile</w:t>
      </w:r>
      <w:proofErr w:type="spellEnd"/>
      <w:r w:rsidRPr="007C6C75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 xml:space="preserve"> </w:t>
      </w:r>
      <w:proofErr w:type="spellStart"/>
      <w:r w:rsidRPr="007C6C75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>şi</w:t>
      </w:r>
      <w:proofErr w:type="spellEnd"/>
      <w:r w:rsidRPr="007C6C75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 xml:space="preserve"> </w:t>
      </w:r>
      <w:proofErr w:type="spellStart"/>
      <w:r w:rsidRPr="007C6C75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>completãrile</w:t>
      </w:r>
      <w:proofErr w:type="spellEnd"/>
      <w:r w:rsidRPr="007C6C75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 xml:space="preserve"> ulterioare și </w:t>
      </w:r>
      <w:r w:rsidRPr="007C6C75">
        <w:rPr>
          <w:rFonts w:ascii="Times New Roman" w:eastAsia="Times New Roman" w:hAnsi="Times New Roman" w:cs="Times New Roman"/>
          <w:i/>
          <w:kern w:val="0"/>
          <w:sz w:val="26"/>
          <w:szCs w:val="26"/>
          <w:lang w:val="ro-RO"/>
          <w14:ligatures w14:val="none"/>
        </w:rPr>
        <w:t>HCL nr.70/31.10.2024</w:t>
      </w:r>
      <w:r w:rsidRPr="007C6C75">
        <w:rPr>
          <w:rFonts w:ascii="Times New Roman" w:eastAsia="Times New Roman" w:hAnsi="Times New Roman" w:cs="Times New Roman"/>
          <w:i/>
          <w:color w:val="FF0000"/>
          <w:kern w:val="0"/>
          <w:sz w:val="26"/>
          <w:szCs w:val="26"/>
          <w:lang w:val="ro-RO"/>
          <w14:ligatures w14:val="none"/>
        </w:rPr>
        <w:t xml:space="preserve"> </w:t>
      </w:r>
      <w:r w:rsidRPr="007C6C75">
        <w:rPr>
          <w:rFonts w:ascii="Times New Roman" w:eastAsia="Times New Roman" w:hAnsi="Times New Roman" w:cs="Times New Roman"/>
          <w:i/>
          <w:kern w:val="0"/>
          <w:sz w:val="26"/>
          <w:szCs w:val="26"/>
          <w:lang w:val="ro-RO"/>
          <w14:ligatures w14:val="none"/>
        </w:rPr>
        <w:t xml:space="preserve">privind acordarea unor facilități fiscale în conformitate cu prevederile OUG nr.107 din 06.09.2024, cu </w:t>
      </w:r>
      <w:proofErr w:type="spellStart"/>
      <w:r w:rsidRPr="007C6C75">
        <w:rPr>
          <w:rFonts w:ascii="Times New Roman" w:eastAsia="Times New Roman" w:hAnsi="Times New Roman" w:cs="Times New Roman"/>
          <w:i/>
          <w:kern w:val="0"/>
          <w:sz w:val="26"/>
          <w:szCs w:val="26"/>
          <w:lang w:val="ro-RO"/>
          <w14:ligatures w14:val="none"/>
        </w:rPr>
        <w:t>modificãrile</w:t>
      </w:r>
      <w:proofErr w:type="spellEnd"/>
      <w:r w:rsidRPr="007C6C75">
        <w:rPr>
          <w:rFonts w:ascii="Times New Roman" w:eastAsia="Times New Roman" w:hAnsi="Times New Roman" w:cs="Times New Roman"/>
          <w:i/>
          <w:kern w:val="0"/>
          <w:sz w:val="26"/>
          <w:szCs w:val="26"/>
          <w:lang w:val="ro-RO"/>
          <w14:ligatures w14:val="none"/>
        </w:rPr>
        <w:t xml:space="preserve"> </w:t>
      </w:r>
      <w:proofErr w:type="spellStart"/>
      <w:r w:rsidRPr="007C6C75">
        <w:rPr>
          <w:rFonts w:ascii="Times New Roman" w:eastAsia="Times New Roman" w:hAnsi="Times New Roman" w:cs="Times New Roman"/>
          <w:i/>
          <w:kern w:val="0"/>
          <w:sz w:val="26"/>
          <w:szCs w:val="26"/>
          <w:lang w:val="ro-RO"/>
          <w14:ligatures w14:val="none"/>
        </w:rPr>
        <w:t>şi</w:t>
      </w:r>
      <w:proofErr w:type="spellEnd"/>
      <w:r w:rsidRPr="007C6C75">
        <w:rPr>
          <w:rFonts w:ascii="Times New Roman" w:eastAsia="Times New Roman" w:hAnsi="Times New Roman" w:cs="Times New Roman"/>
          <w:i/>
          <w:kern w:val="0"/>
          <w:sz w:val="26"/>
          <w:szCs w:val="26"/>
          <w:lang w:val="ro-RO"/>
          <w14:ligatures w14:val="none"/>
        </w:rPr>
        <w:t xml:space="preserve"> </w:t>
      </w:r>
      <w:proofErr w:type="spellStart"/>
      <w:r w:rsidRPr="007C6C75">
        <w:rPr>
          <w:rFonts w:ascii="Times New Roman" w:eastAsia="Times New Roman" w:hAnsi="Times New Roman" w:cs="Times New Roman"/>
          <w:i/>
          <w:kern w:val="0"/>
          <w:sz w:val="26"/>
          <w:szCs w:val="26"/>
          <w:lang w:val="ro-RO"/>
          <w14:ligatures w14:val="none"/>
        </w:rPr>
        <w:t>completãrile</w:t>
      </w:r>
      <w:proofErr w:type="spellEnd"/>
      <w:r w:rsidRPr="007C6C75">
        <w:rPr>
          <w:rFonts w:ascii="Times New Roman" w:eastAsia="Times New Roman" w:hAnsi="Times New Roman" w:cs="Times New Roman"/>
          <w:i/>
          <w:kern w:val="0"/>
          <w:sz w:val="26"/>
          <w:szCs w:val="26"/>
          <w:lang w:val="ro-RO"/>
          <w14:ligatures w14:val="none"/>
        </w:rPr>
        <w:t xml:space="preserve"> ulterioare, și aprobarea procedurii de acordare a acestora, </w:t>
      </w:r>
      <w:r w:rsidRPr="007C6C75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 xml:space="preserve">privind anularea accesoriilor aferente </w:t>
      </w:r>
      <w:proofErr w:type="spellStart"/>
      <w:r w:rsidRPr="007C6C75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>obligaţiilor</w:t>
      </w:r>
      <w:proofErr w:type="spellEnd"/>
      <w:r w:rsidRPr="007C6C75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 xml:space="preserve"> bugetare principale, restante la data de 31 august 2024 inclusiv, respectiv:</w:t>
      </w:r>
    </w:p>
    <w:p w14:paraId="11770554" w14:textId="77777777" w:rsidR="007C6C75" w:rsidRPr="007C6C75" w:rsidRDefault="007C6C75" w:rsidP="007C6C75">
      <w:pPr>
        <w:autoSpaceDE w:val="0"/>
        <w:autoSpaceDN w:val="0"/>
        <w:adjustRightInd w:val="0"/>
        <w:spacing w:after="0" w:line="240" w:lineRule="auto"/>
        <w:ind w:right="-24"/>
        <w:jc w:val="both"/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</w:pPr>
      <w:r w:rsidRPr="007C6C75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 xml:space="preserve">a) au fost achitate până la data depunerii cererii de anulare a </w:t>
      </w:r>
      <w:proofErr w:type="spellStart"/>
      <w:r w:rsidRPr="007C6C75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>obligaţiilor</w:t>
      </w:r>
      <w:proofErr w:type="spellEnd"/>
      <w:r w:rsidRPr="007C6C75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 xml:space="preserve"> bugetare accesorii inclusiv, toate </w:t>
      </w:r>
      <w:proofErr w:type="spellStart"/>
      <w:r w:rsidRPr="007C6C75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>obligaţiile</w:t>
      </w:r>
      <w:proofErr w:type="spellEnd"/>
      <w:r w:rsidRPr="007C6C75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 xml:space="preserve"> bugetare principale, restante la 31 august 2024, inclusiv;</w:t>
      </w:r>
    </w:p>
    <w:p w14:paraId="1E141F31" w14:textId="77777777" w:rsidR="007C6C75" w:rsidRPr="007C6C75" w:rsidRDefault="007C6C75" w:rsidP="007C6C75">
      <w:pPr>
        <w:autoSpaceDE w:val="0"/>
        <w:autoSpaceDN w:val="0"/>
        <w:adjustRightInd w:val="0"/>
        <w:spacing w:after="0" w:line="240" w:lineRule="auto"/>
        <w:ind w:right="-24"/>
        <w:jc w:val="both"/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</w:pPr>
      <w:r w:rsidRPr="007C6C75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 xml:space="preserve">b) au fost achitate până la data depunerii cererii de anulare a </w:t>
      </w:r>
      <w:proofErr w:type="spellStart"/>
      <w:r w:rsidRPr="007C6C75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>obligaţiilor</w:t>
      </w:r>
      <w:proofErr w:type="spellEnd"/>
      <w:r w:rsidRPr="007C6C75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 xml:space="preserve"> bugetare accesorii inclusiv, toate </w:t>
      </w:r>
      <w:proofErr w:type="spellStart"/>
      <w:r w:rsidRPr="007C6C75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>obligaţiile</w:t>
      </w:r>
      <w:proofErr w:type="spellEnd"/>
      <w:r w:rsidRPr="007C6C75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 xml:space="preserve"> bugetare principale și accesoriile aferente administrate de organul fiscal local cu termene de plată cuprinse între 01 septembrie 2024 – 25 noiembrie 2024, inclusiv;</w:t>
      </w:r>
    </w:p>
    <w:p w14:paraId="04FD4CB5" w14:textId="77777777" w:rsidR="007C6C75" w:rsidRPr="007C6C75" w:rsidRDefault="007C6C75" w:rsidP="007C6C75">
      <w:pPr>
        <w:autoSpaceDE w:val="0"/>
        <w:autoSpaceDN w:val="0"/>
        <w:adjustRightInd w:val="0"/>
        <w:spacing w:after="0" w:line="240" w:lineRule="auto"/>
        <w:ind w:right="-24"/>
        <w:jc w:val="both"/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</w:pPr>
      <w:r w:rsidRPr="007C6C75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 xml:space="preserve">c) au fost depuse toate </w:t>
      </w:r>
      <w:proofErr w:type="spellStart"/>
      <w:r w:rsidRPr="007C6C75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>declaraţiile</w:t>
      </w:r>
      <w:proofErr w:type="spellEnd"/>
      <w:r w:rsidRPr="007C6C75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 xml:space="preserve"> fiscale, până la data depunerii cererii de anulare a </w:t>
      </w:r>
      <w:proofErr w:type="spellStart"/>
      <w:r w:rsidRPr="007C6C75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>obligaţiilor</w:t>
      </w:r>
      <w:proofErr w:type="spellEnd"/>
      <w:r w:rsidRPr="007C6C75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 xml:space="preserve"> bugetare accesorii; </w:t>
      </w:r>
    </w:p>
    <w:p w14:paraId="04746E2F" w14:textId="77777777" w:rsidR="007C6C75" w:rsidRPr="007C6C75" w:rsidRDefault="007C6C75" w:rsidP="007C6C75">
      <w:pPr>
        <w:autoSpaceDE w:val="0"/>
        <w:autoSpaceDN w:val="0"/>
        <w:adjustRightInd w:val="0"/>
        <w:spacing w:after="0" w:line="240" w:lineRule="auto"/>
        <w:ind w:right="-24"/>
        <w:jc w:val="both"/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</w:pPr>
      <w:r w:rsidRPr="007C6C75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 xml:space="preserve">d) cererea este depusă în interiorul termenului prevăzut de art. II, litera d), din OUG nr. 107/2024 pentru reglementarea unor măsuri fiscal - bugetare în domeniul gestionării </w:t>
      </w:r>
      <w:proofErr w:type="spellStart"/>
      <w:r w:rsidRPr="007C6C75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>creanţelor</w:t>
      </w:r>
      <w:proofErr w:type="spellEnd"/>
      <w:r w:rsidRPr="007C6C75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 xml:space="preserve"> bugetare </w:t>
      </w:r>
      <w:proofErr w:type="spellStart"/>
      <w:r w:rsidRPr="007C6C75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>şi</w:t>
      </w:r>
      <w:proofErr w:type="spellEnd"/>
      <w:r w:rsidRPr="007C6C75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 xml:space="preserve"> a deficitului bugetar pentru bugetul general consolidat al României în anul 2024, precum </w:t>
      </w:r>
      <w:proofErr w:type="spellStart"/>
      <w:r w:rsidRPr="007C6C75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>şi</w:t>
      </w:r>
      <w:proofErr w:type="spellEnd"/>
      <w:r w:rsidRPr="007C6C75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 xml:space="preserve"> pentru modificarea </w:t>
      </w:r>
      <w:proofErr w:type="spellStart"/>
      <w:r w:rsidRPr="007C6C75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>şi</w:t>
      </w:r>
      <w:proofErr w:type="spellEnd"/>
      <w:r w:rsidRPr="007C6C75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 xml:space="preserve"> completarea unor acte normative.</w:t>
      </w:r>
    </w:p>
    <w:p w14:paraId="01B3BDEC" w14:textId="77777777" w:rsidR="007C6C75" w:rsidRPr="007C6C75" w:rsidRDefault="007C6C75" w:rsidP="007C6C75">
      <w:pPr>
        <w:spacing w:after="0" w:line="240" w:lineRule="auto"/>
        <w:ind w:right="-24"/>
        <w:jc w:val="center"/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</w:pPr>
    </w:p>
    <w:p w14:paraId="6789A6BA" w14:textId="77777777" w:rsidR="007C6C75" w:rsidRPr="007C6C75" w:rsidRDefault="007C6C75" w:rsidP="007C6C75">
      <w:pPr>
        <w:spacing w:after="0" w:line="240" w:lineRule="auto"/>
        <w:ind w:right="-24"/>
        <w:jc w:val="center"/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</w:pPr>
      <w:r w:rsidRPr="007C6C75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 xml:space="preserve">Denumirea/Numele </w:t>
      </w:r>
      <w:proofErr w:type="spellStart"/>
      <w:r w:rsidRPr="007C6C75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>şi</w:t>
      </w:r>
      <w:proofErr w:type="spellEnd"/>
      <w:r w:rsidRPr="007C6C75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 xml:space="preserve"> prenumele . . . . . . . . . .</w:t>
      </w:r>
    </w:p>
    <w:p w14:paraId="26CE1CEB" w14:textId="77777777" w:rsidR="007C6C75" w:rsidRPr="007C6C75" w:rsidRDefault="007C6C75" w:rsidP="007C6C75">
      <w:pPr>
        <w:spacing w:after="0" w:line="240" w:lineRule="auto"/>
        <w:ind w:right="-24"/>
        <w:jc w:val="center"/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</w:pPr>
      <w:r w:rsidRPr="007C6C75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>(semnătura)</w:t>
      </w:r>
    </w:p>
    <w:p w14:paraId="4C382AB4" w14:textId="77777777" w:rsidR="007C6C75" w:rsidRPr="007C6C75" w:rsidRDefault="007C6C75" w:rsidP="007C6C75">
      <w:pPr>
        <w:spacing w:after="0" w:line="240" w:lineRule="auto"/>
        <w:ind w:right="-24"/>
        <w:jc w:val="center"/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</w:pPr>
    </w:p>
    <w:p w14:paraId="21CB123C" w14:textId="77777777" w:rsidR="007C6C75" w:rsidRPr="007C6C75" w:rsidRDefault="007C6C75" w:rsidP="007C6C75">
      <w:pPr>
        <w:spacing w:after="0" w:line="240" w:lineRule="auto"/>
        <w:ind w:right="-24"/>
        <w:jc w:val="center"/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</w:pPr>
    </w:p>
    <w:p w14:paraId="06874F48" w14:textId="77777777" w:rsidR="007C6C75" w:rsidRPr="007C6C75" w:rsidRDefault="007C6C75" w:rsidP="007C6C75">
      <w:pPr>
        <w:spacing w:after="0" w:line="240" w:lineRule="auto"/>
        <w:ind w:right="-24"/>
        <w:jc w:val="center"/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</w:pPr>
    </w:p>
    <w:p w14:paraId="114B4EAE" w14:textId="2E8BA887" w:rsidR="00E81286" w:rsidRPr="007C6C75" w:rsidRDefault="007C6C75" w:rsidP="007C6C75">
      <w:pPr>
        <w:spacing w:after="0" w:line="240" w:lineRule="auto"/>
        <w:ind w:right="-24"/>
        <w:rPr>
          <w:rFonts w:ascii="Times New Roman" w:eastAsia="Times New Roman" w:hAnsi="Times New Roman" w:cs="Times New Roman"/>
          <w:i/>
          <w:kern w:val="0"/>
          <w:sz w:val="26"/>
          <w:szCs w:val="26"/>
          <w:lang w:val="ro-RO"/>
          <w14:ligatures w14:val="none"/>
        </w:rPr>
      </w:pPr>
      <w:proofErr w:type="spellStart"/>
      <w:r w:rsidRPr="007C6C75">
        <w:rPr>
          <w:rFonts w:ascii="Times New Roman" w:eastAsia="Times New Roman" w:hAnsi="Times New Roman" w:cs="Times New Roman"/>
          <w:i/>
          <w:kern w:val="0"/>
          <w:sz w:val="26"/>
          <w:szCs w:val="26"/>
          <w:lang w:val="ro-RO"/>
          <w14:ligatures w14:val="none"/>
        </w:rPr>
        <w:t>Notӑ</w:t>
      </w:r>
      <w:proofErr w:type="spellEnd"/>
      <w:r w:rsidRPr="007C6C75">
        <w:rPr>
          <w:rFonts w:ascii="Times New Roman" w:eastAsia="Times New Roman" w:hAnsi="Times New Roman" w:cs="Times New Roman"/>
          <w:i/>
          <w:kern w:val="0"/>
          <w:sz w:val="26"/>
          <w:szCs w:val="26"/>
          <w:lang w:val="ro-RO"/>
          <w14:ligatures w14:val="none"/>
        </w:rPr>
        <w:t>: cererea se depune până la data de 25 noiembrie 2024, inclusiv</w:t>
      </w:r>
    </w:p>
    <w:sectPr w:rsidR="00E81286" w:rsidRPr="007C6C75" w:rsidSect="007C6C75">
      <w:pgSz w:w="12240" w:h="15840"/>
      <w:pgMar w:top="993" w:right="1183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930"/>
    <w:rsid w:val="003123C3"/>
    <w:rsid w:val="007C6C75"/>
    <w:rsid w:val="00B87930"/>
    <w:rsid w:val="00E81286"/>
    <w:rsid w:val="00F22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FDBF17"/>
  <w15:chartTrackingRefBased/>
  <w15:docId w15:val="{2FAC4873-C37F-4741-810A-CC7896B6D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link w:val="Titlu1Caracter"/>
    <w:uiPriority w:val="9"/>
    <w:qFormat/>
    <w:rsid w:val="00B879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B87930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B87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Hyperlink">
    <w:name w:val="Hyperlink"/>
    <w:basedOn w:val="Fontdeparagrafimplicit"/>
    <w:uiPriority w:val="99"/>
    <w:semiHidden/>
    <w:unhideWhenUsed/>
    <w:rsid w:val="00B879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30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31169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single" w:sz="6" w:space="0" w:color="C8C9CA"/>
            <w:right w:val="none" w:sz="0" w:space="0" w:color="auto"/>
          </w:divBdr>
        </w:div>
        <w:div w:id="98253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044887">
              <w:marLeft w:val="375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Dichi Eu</dc:creator>
  <cp:keywords/>
  <dc:description/>
  <cp:lastModifiedBy>Dichi Eu</cp:lastModifiedBy>
  <cp:revision>1</cp:revision>
  <dcterms:created xsi:type="dcterms:W3CDTF">2024-10-31T14:23:00Z</dcterms:created>
  <dcterms:modified xsi:type="dcterms:W3CDTF">2024-10-31T14:40:00Z</dcterms:modified>
</cp:coreProperties>
</file>